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DA" w:rsidRDefault="004306DA" w:rsidP="004306DA">
      <w:pPr>
        <w:spacing w:afterAutospacing="0" w:line="360" w:lineRule="auto"/>
        <w:jc w:val="both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CHỦ ĐỀ 1: </w:t>
      </w:r>
    </w:p>
    <w:p w:rsidR="004306DA" w:rsidRPr="00B2524F" w:rsidRDefault="004306DA" w:rsidP="004306DA">
      <w:pPr>
        <w:spacing w:afterAutospacing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THÀNH TỰU </w:t>
      </w:r>
      <w:r w:rsidRPr="00B2524F">
        <w:rPr>
          <w:rFonts w:ascii="Times New Roman" w:eastAsia="Calibri" w:hAnsi="Times New Roman" w:cs="Times New Roman"/>
          <w:b/>
          <w:sz w:val="28"/>
          <w:szCs w:val="28"/>
        </w:rPr>
        <w:t>CHỦ YẾU CỦA VHVN GIAI ĐOẠN 1945-1975</w:t>
      </w:r>
    </w:p>
    <w:p w:rsidR="004306DA" w:rsidRDefault="004306DA" w:rsidP="004306DA">
      <w:pPr>
        <w:pStyle w:val="ListParagraph"/>
        <w:spacing w:afterAutospacing="0" w:line="360" w:lineRule="auto"/>
        <w:ind w:left="414"/>
        <w:jc w:val="both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306DA" w:rsidRPr="00B2524F" w:rsidRDefault="004306DA" w:rsidP="004306DA">
      <w:pPr>
        <w:pStyle w:val="ListParagraph"/>
        <w:spacing w:afterAutospacing="0" w:line="360" w:lineRule="auto"/>
        <w:ind w:left="414"/>
        <w:jc w:val="both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2524F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PHẦN BÀI </w:t>
      </w:r>
      <w:r w:rsidRPr="00B2524F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TẬP</w:t>
      </w: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306DA" w:rsidRPr="00C15CBB" w:rsidRDefault="004306DA" w:rsidP="004306DA">
      <w:pPr>
        <w:shd w:val="clear" w:color="auto" w:fill="FFFFFF"/>
        <w:spacing w:before="100" w:beforeAutospacing="1" w:after="10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15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C15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1:</w:t>
      </w:r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Quá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trình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Việt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Nam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từ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cách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mạng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tháng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tám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1945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đến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1975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trải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qua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mấy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chặng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đường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chính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4306DA" w:rsidRPr="00C15CBB" w:rsidRDefault="004306DA" w:rsidP="004306DA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A. 2</w:t>
      </w:r>
    </w:p>
    <w:p w:rsidR="004306DA" w:rsidRPr="00C15CBB" w:rsidRDefault="004306DA" w:rsidP="004306DA">
      <w:pPr>
        <w:numPr>
          <w:ilvl w:val="0"/>
          <w:numId w:val="1"/>
        </w:numPr>
        <w:shd w:val="clear" w:color="auto" w:fill="FFFFFF"/>
        <w:spacing w:afterAutospacing="0" w:line="360" w:lineRule="auto"/>
        <w:ind w:right="0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B. 3</w:t>
      </w:r>
    </w:p>
    <w:p w:rsidR="004306DA" w:rsidRPr="00C15CBB" w:rsidRDefault="004306DA" w:rsidP="004306DA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C. 4</w:t>
      </w:r>
    </w:p>
    <w:p w:rsidR="004306DA" w:rsidRPr="00C15CBB" w:rsidRDefault="004306DA" w:rsidP="004306DA">
      <w:pPr>
        <w:numPr>
          <w:ilvl w:val="0"/>
          <w:numId w:val="1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D. 5</w:t>
      </w:r>
    </w:p>
    <w:p w:rsidR="004306DA" w:rsidRPr="00C15CBB" w:rsidRDefault="004306DA" w:rsidP="004306DA">
      <w:pPr>
        <w:shd w:val="clear" w:color="auto" w:fill="FFFFFF"/>
        <w:spacing w:before="100" w:beforeAutospacing="1" w:after="10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15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C15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2:</w:t>
      </w:r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Đặc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điểm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nào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không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phải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là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đặc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điểm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cơ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bản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nền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Việt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Nam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từ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1945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đến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1975?</w:t>
      </w:r>
    </w:p>
    <w:p w:rsidR="004306DA" w:rsidRPr="00C15CBB" w:rsidRDefault="004306DA" w:rsidP="004306DA">
      <w:pPr>
        <w:numPr>
          <w:ilvl w:val="0"/>
          <w:numId w:val="2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hoá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bó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mệnh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06DA" w:rsidRPr="00C15CBB" w:rsidRDefault="004306DA" w:rsidP="004306DA">
      <w:pPr>
        <w:numPr>
          <w:ilvl w:val="0"/>
          <w:numId w:val="2"/>
        </w:numPr>
        <w:shd w:val="clear" w:color="auto" w:fill="FFFFFF"/>
        <w:spacing w:afterAutospacing="0" w:line="360" w:lineRule="auto"/>
        <w:ind w:right="0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06DA" w:rsidRPr="00C15CBB" w:rsidRDefault="004306DA" w:rsidP="004306DA">
      <w:pPr>
        <w:numPr>
          <w:ilvl w:val="0"/>
          <w:numId w:val="2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khuynh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lãng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mạn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06DA" w:rsidRPr="00C15CBB" w:rsidRDefault="004306DA" w:rsidP="004306DA">
      <w:pPr>
        <w:numPr>
          <w:ilvl w:val="0"/>
          <w:numId w:val="2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06DA" w:rsidRPr="00C15CBB" w:rsidRDefault="004306DA" w:rsidP="004306DA">
      <w:pPr>
        <w:shd w:val="clear" w:color="auto" w:fill="FFFFFF"/>
        <w:spacing w:before="100" w:beforeAutospacing="1" w:after="10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15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C15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3:</w:t>
      </w:r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Ý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nào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đây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không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đúng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khi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nói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về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đặc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điểm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khuynh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hướng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lãng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mạn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được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thể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như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thế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nào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giai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đoạn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1945-1975</w:t>
      </w:r>
    </w:p>
    <w:p w:rsidR="004306DA" w:rsidRPr="00C15CBB" w:rsidRDefault="004306DA" w:rsidP="004306DA">
      <w:pPr>
        <w:numPr>
          <w:ilvl w:val="0"/>
          <w:numId w:val="3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khuynh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tràn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mơ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lai</w:t>
      </w:r>
      <w:proofErr w:type="spellEnd"/>
    </w:p>
    <w:p w:rsidR="004306DA" w:rsidRPr="00C15CBB" w:rsidRDefault="004306DA" w:rsidP="004306DA">
      <w:pPr>
        <w:numPr>
          <w:ilvl w:val="0"/>
          <w:numId w:val="3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Khẳng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vẻ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</w:p>
    <w:p w:rsidR="004306DA" w:rsidRPr="00C15CBB" w:rsidRDefault="004306DA" w:rsidP="004306DA">
      <w:pPr>
        <w:numPr>
          <w:ilvl w:val="0"/>
          <w:numId w:val="3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ngợi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06DA" w:rsidRPr="00C15CBB" w:rsidRDefault="004306DA" w:rsidP="004306DA">
      <w:pPr>
        <w:numPr>
          <w:ilvl w:val="0"/>
          <w:numId w:val="3"/>
        </w:numPr>
        <w:shd w:val="clear" w:color="auto" w:fill="FFFFFF"/>
        <w:spacing w:afterAutospacing="0" w:line="360" w:lineRule="auto"/>
        <w:ind w:right="0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D.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no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</w:p>
    <w:p w:rsidR="004306DA" w:rsidRPr="00C15CBB" w:rsidRDefault="004306DA" w:rsidP="004306DA">
      <w:pPr>
        <w:shd w:val="clear" w:color="auto" w:fill="FFFFFF"/>
        <w:spacing w:before="100" w:beforeAutospacing="1" w:after="10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15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C15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4:</w:t>
      </w:r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Đặc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điểm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nào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đây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không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đúng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với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cảm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hứng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sử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thi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giai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đoạn</w:t>
      </w:r>
      <w:proofErr w:type="spellEnd"/>
      <w:r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1945 – 197</w:t>
      </w:r>
      <w:r w:rsidR="00CA65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4306DA" w:rsidRPr="00C15CBB" w:rsidRDefault="004306DA" w:rsidP="004306DA">
      <w:pPr>
        <w:numPr>
          <w:ilvl w:val="0"/>
          <w:numId w:val="4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proofErr w:type="gram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giai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bào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06DA" w:rsidRPr="00C15CBB" w:rsidRDefault="004306DA" w:rsidP="004306DA">
      <w:pPr>
        <w:numPr>
          <w:ilvl w:val="0"/>
          <w:numId w:val="4"/>
        </w:numPr>
        <w:shd w:val="clear" w:color="auto" w:fill="FFFFFF"/>
        <w:spacing w:afterAutospacing="0" w:line="360" w:lineRule="auto"/>
        <w:ind w:right="0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niềm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né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tổn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thất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hi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</w:p>
    <w:p w:rsidR="004306DA" w:rsidRPr="00C15CBB" w:rsidRDefault="004306DA" w:rsidP="004306DA">
      <w:pPr>
        <w:numPr>
          <w:ilvl w:val="0"/>
          <w:numId w:val="4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proofErr w:type="gram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bó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06DA" w:rsidRPr="00C15CBB" w:rsidRDefault="004306DA" w:rsidP="004306DA">
      <w:pPr>
        <w:numPr>
          <w:ilvl w:val="0"/>
          <w:numId w:val="4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ý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lẽ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riêng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hoà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</w:p>
    <w:p w:rsidR="007050F8" w:rsidRPr="00221429" w:rsidRDefault="00221429" w:rsidP="004306D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21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21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</w:t>
      </w:r>
      <w:r w:rsidR="004306DA" w:rsidRPr="00C15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221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</w:t>
      </w:r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iai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đoạn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1945-1975,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Việt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Nam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đã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tìm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đến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những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hình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thức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nghệ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thuật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nào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để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phù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hợp</w:t>
      </w:r>
      <w:proofErr w:type="spellEnd"/>
      <w:r w:rsidR="004306DA" w:rsidRPr="00221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với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nhu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cầu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thẩm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mĩ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đại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chúng</w:t>
      </w:r>
      <w:proofErr w:type="spellEnd"/>
      <w:r w:rsidR="004306DA" w:rsidRPr="00221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306DA" w:rsidRPr="00C15CBB" w:rsidRDefault="004306DA" w:rsidP="004306DA">
      <w:pPr>
        <w:numPr>
          <w:ilvl w:val="0"/>
          <w:numId w:val="6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mẻ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trau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chuốt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06DA" w:rsidRPr="00C15CBB" w:rsidRDefault="004306DA" w:rsidP="004306DA">
      <w:pPr>
        <w:numPr>
          <w:ilvl w:val="0"/>
          <w:numId w:val="6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</w:p>
    <w:p w:rsidR="004306DA" w:rsidRPr="00C15CBB" w:rsidRDefault="004306DA" w:rsidP="004306DA">
      <w:pPr>
        <w:numPr>
          <w:ilvl w:val="0"/>
          <w:numId w:val="6"/>
        </w:numPr>
        <w:shd w:val="clear" w:color="auto" w:fill="FFFFFF"/>
        <w:spacing w:afterAutospacing="0" w:line="360" w:lineRule="auto"/>
        <w:ind w:right="0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dị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</w:p>
    <w:p w:rsidR="004306DA" w:rsidRPr="00C15CBB" w:rsidRDefault="004306DA" w:rsidP="004306DA">
      <w:pPr>
        <w:numPr>
          <w:ilvl w:val="0"/>
          <w:numId w:val="6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dãi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suồng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sã</w:t>
      </w:r>
      <w:proofErr w:type="spellEnd"/>
    </w:p>
    <w:p w:rsidR="004306DA" w:rsidRPr="00C15CBB" w:rsidRDefault="00132157" w:rsidP="004306DA">
      <w:pPr>
        <w:shd w:val="clear" w:color="auto" w:fill="FFFFFF"/>
        <w:spacing w:before="100" w:beforeAutospacing="1" w:after="10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</w:t>
      </w:r>
      <w:bookmarkStart w:id="0" w:name="_GoBack"/>
      <w:bookmarkEnd w:id="0"/>
      <w:r w:rsidR="004306DA" w:rsidRPr="00C15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giai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đoạn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đất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nước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vào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cuộc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chiến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tranh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gian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khổ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kì</w:t>
      </w:r>
      <w:proofErr w:type="spellEnd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06DA" w:rsidRPr="00C15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là</w:t>
      </w:r>
      <w:proofErr w:type="spellEnd"/>
      <w:r w:rsidR="004306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306DA" w:rsidRPr="00C15CBB" w:rsidRDefault="004306DA" w:rsidP="004306DA">
      <w:pPr>
        <w:numPr>
          <w:ilvl w:val="0"/>
          <w:numId w:val="7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A.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ánh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cổ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</w:p>
    <w:p w:rsidR="004306DA" w:rsidRPr="00C15CBB" w:rsidRDefault="004306DA" w:rsidP="004306DA">
      <w:pPr>
        <w:numPr>
          <w:ilvl w:val="0"/>
          <w:numId w:val="7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tựu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</w:p>
    <w:p w:rsidR="004306DA" w:rsidRPr="00C15CBB" w:rsidRDefault="004306DA" w:rsidP="004306DA">
      <w:pPr>
        <w:numPr>
          <w:ilvl w:val="0"/>
          <w:numId w:val="7"/>
        </w:numPr>
        <w:shd w:val="clear" w:color="auto" w:fill="FFFFFF"/>
        <w:spacing w:afterAutospacing="0" w:line="360" w:lineRule="auto"/>
        <w:ind w:right="0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cổ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</w:p>
    <w:p w:rsidR="004306DA" w:rsidRPr="00C15CBB" w:rsidRDefault="004306DA" w:rsidP="004306DA">
      <w:pPr>
        <w:numPr>
          <w:ilvl w:val="0"/>
          <w:numId w:val="7"/>
        </w:numPr>
        <w:shd w:val="clear" w:color="auto" w:fill="FFFFFF"/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chóng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CB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252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06DA" w:rsidRPr="00B2524F" w:rsidRDefault="004306DA" w:rsidP="004306DA">
      <w:pPr>
        <w:pStyle w:val="ListParagraph"/>
        <w:spacing w:afterAutospacing="0" w:line="360" w:lineRule="auto"/>
        <w:ind w:left="414"/>
        <w:jc w:val="both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306DA" w:rsidRDefault="004306DA" w:rsidP="004306DA">
      <w:pPr>
        <w:spacing w:line="360" w:lineRule="auto"/>
        <w:jc w:val="both"/>
      </w:pPr>
    </w:p>
    <w:sectPr w:rsidR="00430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BF" w:rsidRDefault="003774BF" w:rsidP="004306DA">
      <w:r>
        <w:separator/>
      </w:r>
    </w:p>
  </w:endnote>
  <w:endnote w:type="continuationSeparator" w:id="0">
    <w:p w:rsidR="003774BF" w:rsidRDefault="003774BF" w:rsidP="0043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BF" w:rsidRDefault="003774BF" w:rsidP="004306DA">
      <w:r>
        <w:separator/>
      </w:r>
    </w:p>
  </w:footnote>
  <w:footnote w:type="continuationSeparator" w:id="0">
    <w:p w:rsidR="003774BF" w:rsidRDefault="003774BF" w:rsidP="00430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791"/>
    <w:multiLevelType w:val="multilevel"/>
    <w:tmpl w:val="EF28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8A7A15"/>
    <w:multiLevelType w:val="multilevel"/>
    <w:tmpl w:val="A2AC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D4AC3"/>
    <w:multiLevelType w:val="multilevel"/>
    <w:tmpl w:val="C65E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E35B2"/>
    <w:multiLevelType w:val="multilevel"/>
    <w:tmpl w:val="485E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8868E3"/>
    <w:multiLevelType w:val="multilevel"/>
    <w:tmpl w:val="1ECE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2E5B3E"/>
    <w:multiLevelType w:val="multilevel"/>
    <w:tmpl w:val="5FAA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220C91"/>
    <w:multiLevelType w:val="multilevel"/>
    <w:tmpl w:val="9E32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DA"/>
    <w:rsid w:val="00015323"/>
    <w:rsid w:val="00132157"/>
    <w:rsid w:val="00221429"/>
    <w:rsid w:val="00366FE2"/>
    <w:rsid w:val="003774BF"/>
    <w:rsid w:val="004306DA"/>
    <w:rsid w:val="007050F8"/>
    <w:rsid w:val="009E2AB2"/>
    <w:rsid w:val="00B63B95"/>
    <w:rsid w:val="00BF4535"/>
    <w:rsid w:val="00CA6581"/>
    <w:rsid w:val="00DA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360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6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6DA"/>
  </w:style>
  <w:style w:type="paragraph" w:styleId="Footer">
    <w:name w:val="footer"/>
    <w:basedOn w:val="Normal"/>
    <w:link w:val="FooterChar"/>
    <w:uiPriority w:val="99"/>
    <w:unhideWhenUsed/>
    <w:rsid w:val="00430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6DA"/>
  </w:style>
  <w:style w:type="character" w:styleId="Strong">
    <w:name w:val="Strong"/>
    <w:basedOn w:val="DefaultParagraphFont"/>
    <w:uiPriority w:val="22"/>
    <w:qFormat/>
    <w:rsid w:val="004306DA"/>
    <w:rPr>
      <w:b/>
      <w:bCs/>
    </w:rPr>
  </w:style>
  <w:style w:type="paragraph" w:styleId="ListParagraph">
    <w:name w:val="List Paragraph"/>
    <w:basedOn w:val="Normal"/>
    <w:uiPriority w:val="34"/>
    <w:qFormat/>
    <w:rsid w:val="00430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360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6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6DA"/>
  </w:style>
  <w:style w:type="paragraph" w:styleId="Footer">
    <w:name w:val="footer"/>
    <w:basedOn w:val="Normal"/>
    <w:link w:val="FooterChar"/>
    <w:uiPriority w:val="99"/>
    <w:unhideWhenUsed/>
    <w:rsid w:val="00430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6DA"/>
  </w:style>
  <w:style w:type="character" w:styleId="Strong">
    <w:name w:val="Strong"/>
    <w:basedOn w:val="DefaultParagraphFont"/>
    <w:uiPriority w:val="22"/>
    <w:qFormat/>
    <w:rsid w:val="004306DA"/>
    <w:rPr>
      <w:b/>
      <w:bCs/>
    </w:rPr>
  </w:style>
  <w:style w:type="paragraph" w:styleId="ListParagraph">
    <w:name w:val="List Paragraph"/>
    <w:basedOn w:val="Normal"/>
    <w:uiPriority w:val="34"/>
    <w:qFormat/>
    <w:rsid w:val="00430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5</cp:revision>
  <dcterms:created xsi:type="dcterms:W3CDTF">2021-09-07T08:23:00Z</dcterms:created>
  <dcterms:modified xsi:type="dcterms:W3CDTF">2021-09-07T08:30:00Z</dcterms:modified>
</cp:coreProperties>
</file>